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bCs/>
          <w:color w:val="000000"/>
          <w:spacing w:val="-10"/>
          <w:sz w:val="42"/>
          <w:szCs w:val="42"/>
          <w:lang w:eastAsia="it-IT"/>
        </w:rPr>
      </w:pPr>
      <w:r>
        <w:rPr>
          <w:rFonts w:ascii="Arial" w:eastAsia="Times New Roman" w:hAnsi="Arial" w:cs="Arial"/>
          <w:b/>
          <w:bCs/>
          <w:noProof/>
          <w:color w:val="000000"/>
          <w:spacing w:val="-10"/>
          <w:sz w:val="42"/>
          <w:szCs w:val="42"/>
          <w:lang w:eastAsia="it-IT"/>
        </w:rPr>
        <w:drawing>
          <wp:inline distT="0" distB="0" distL="0" distR="0">
            <wp:extent cx="795020" cy="1351915"/>
            <wp:effectExtent l="0" t="0" r="5080" b="0"/>
            <wp:docPr id="1" name="Immagine 1" descr="logo comune-Photo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omune-Photoro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bCs/>
          <w:color w:val="000000"/>
          <w:spacing w:val="-10"/>
          <w:sz w:val="36"/>
          <w:szCs w:val="36"/>
          <w:lang w:eastAsia="it-IT"/>
        </w:rPr>
      </w:pP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bCs/>
          <w:color w:val="000000"/>
          <w:spacing w:val="-10"/>
          <w:sz w:val="36"/>
          <w:szCs w:val="36"/>
          <w:lang w:eastAsia="it-IT"/>
        </w:rPr>
      </w:pPr>
      <w:r w:rsidRPr="00CA5FA7">
        <w:rPr>
          <w:rFonts w:ascii="Arial" w:eastAsia="Times New Roman" w:hAnsi="Arial" w:cs="Arial"/>
          <w:b/>
          <w:bCs/>
          <w:color w:val="000000"/>
          <w:spacing w:val="-10"/>
          <w:sz w:val="36"/>
          <w:szCs w:val="36"/>
          <w:lang w:eastAsia="it-IT"/>
        </w:rPr>
        <w:t>COMUNE SANT’ALESSIO SICULO</w:t>
      </w: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CITTA’ METROPOLITANA</w:t>
      </w:r>
      <w:r w:rsidRPr="00CA5FA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  DI   MESSINA</w:t>
      </w: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ELENCO ELABORATI</w:t>
      </w:r>
    </w:p>
    <w:p w:rsidR="00CA5FA7" w:rsidRPr="00CA5FA7" w:rsidRDefault="00CA5FA7" w:rsidP="00CA5F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8"/>
          <w:szCs w:val="28"/>
          <w:lang w:eastAsia="it-IT"/>
        </w:rPr>
      </w:pPr>
      <w:r w:rsidRPr="00CA5FA7"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8"/>
          <w:szCs w:val="28"/>
          <w:lang w:eastAsia="it-IT"/>
        </w:rPr>
        <w:t>del Piano di Utilizzo delle Aree Demaniali Marittime (P.U.D.M.)</w:t>
      </w:r>
    </w:p>
    <w:p w:rsidR="00CA5FA7" w:rsidRDefault="00CA5FA7" w:rsidP="00CA5FA7">
      <w:pPr>
        <w:pStyle w:val="Paragrafoelenco"/>
        <w:ind w:left="1080"/>
      </w:pPr>
    </w:p>
    <w:p w:rsidR="00CA5FA7" w:rsidRDefault="00CA5FA7" w:rsidP="00CA5FA7">
      <w:pPr>
        <w:pStyle w:val="Paragrafoelenco"/>
        <w:ind w:left="1080"/>
      </w:pP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A1 –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Cartografia su aerofotogrammetria stato al 31.12.2023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A2 –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Cartografia su catastale stato al 31.12.2023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B1 –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Cartografia su aerofotogrammetria di previsione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B2 -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Cartografia su catastale di previsione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B3 –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Previsioni di piano quotate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C – </w:t>
      </w:r>
      <w:r>
        <w:rPr>
          <w:rFonts w:ascii="Arial" w:hAnsi="Arial" w:cs="Arial"/>
          <w:sz w:val="24"/>
          <w:szCs w:val="24"/>
        </w:rPr>
        <w:tab/>
        <w:t>R</w:t>
      </w:r>
      <w:r w:rsidRPr="00CA5FA7">
        <w:rPr>
          <w:rFonts w:ascii="Arial" w:hAnsi="Arial" w:cs="Arial"/>
          <w:sz w:val="24"/>
          <w:szCs w:val="24"/>
        </w:rPr>
        <w:t>elazione tecnica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D – </w:t>
      </w:r>
      <w:r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Norme tecniche di attuazione</w:t>
      </w:r>
      <w:bookmarkStart w:id="0" w:name="_GoBack"/>
      <w:bookmarkEnd w:id="0"/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E – </w:t>
      </w:r>
      <w:r w:rsidR="008D60A2"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Planimetria di dettaglio delle strutture previste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F – </w:t>
      </w:r>
      <w:r w:rsidR="008D60A2"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Definizione legende delle destinazioni d’uso</w:t>
      </w:r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G – </w:t>
      </w:r>
      <w:r w:rsidR="008D60A2"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 xml:space="preserve">inquadramento territoriale e </w:t>
      </w:r>
      <w:proofErr w:type="spellStart"/>
      <w:r w:rsidRPr="00CA5FA7">
        <w:rPr>
          <w:rFonts w:ascii="Arial" w:hAnsi="Arial" w:cs="Arial"/>
          <w:sz w:val="24"/>
          <w:szCs w:val="24"/>
        </w:rPr>
        <w:t>ortofoto</w:t>
      </w:r>
      <w:proofErr w:type="spellEnd"/>
    </w:p>
    <w:p w:rsidR="00CA5FA7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H – </w:t>
      </w:r>
      <w:r w:rsidR="008D60A2"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Carta dei vincoli</w:t>
      </w:r>
    </w:p>
    <w:p w:rsidR="00A4420C" w:rsidRPr="00CA5FA7" w:rsidRDefault="00CA5FA7" w:rsidP="008D60A2">
      <w:pPr>
        <w:pStyle w:val="Paragrafoelenco"/>
        <w:numPr>
          <w:ilvl w:val="0"/>
          <w:numId w:val="3"/>
        </w:numPr>
        <w:spacing w:after="10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CA5FA7">
        <w:rPr>
          <w:rFonts w:ascii="Arial" w:hAnsi="Arial" w:cs="Arial"/>
          <w:sz w:val="24"/>
          <w:szCs w:val="24"/>
        </w:rPr>
        <w:t xml:space="preserve">I – </w:t>
      </w:r>
      <w:r w:rsidR="008D60A2">
        <w:rPr>
          <w:rFonts w:ascii="Arial" w:hAnsi="Arial" w:cs="Arial"/>
          <w:sz w:val="24"/>
          <w:szCs w:val="24"/>
        </w:rPr>
        <w:tab/>
      </w:r>
      <w:r w:rsidR="008D60A2">
        <w:rPr>
          <w:rFonts w:ascii="Arial" w:hAnsi="Arial" w:cs="Arial"/>
          <w:sz w:val="24"/>
          <w:szCs w:val="24"/>
        </w:rPr>
        <w:tab/>
      </w:r>
      <w:r w:rsidRPr="00CA5FA7">
        <w:rPr>
          <w:rFonts w:ascii="Arial" w:hAnsi="Arial" w:cs="Arial"/>
          <w:sz w:val="24"/>
          <w:szCs w:val="24"/>
        </w:rPr>
        <w:t>Documentazione fotografica</w:t>
      </w:r>
    </w:p>
    <w:sectPr w:rsidR="00A4420C" w:rsidRPr="00CA5F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416E"/>
    <w:multiLevelType w:val="hybridMultilevel"/>
    <w:tmpl w:val="6BF2B2AA"/>
    <w:lvl w:ilvl="0" w:tplc="5E5455F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94CF0"/>
    <w:multiLevelType w:val="hybridMultilevel"/>
    <w:tmpl w:val="A47EFC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D24723"/>
    <w:multiLevelType w:val="hybridMultilevel"/>
    <w:tmpl w:val="827E8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A7"/>
    <w:rsid w:val="00104E70"/>
    <w:rsid w:val="00806507"/>
    <w:rsid w:val="008D60A2"/>
    <w:rsid w:val="00CA5FA7"/>
    <w:rsid w:val="00D4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5F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5F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Venezia</dc:creator>
  <cp:lastModifiedBy>Venezia</cp:lastModifiedBy>
  <cp:revision>2</cp:revision>
  <cp:lastPrinted>2024-07-03T17:15:00Z</cp:lastPrinted>
  <dcterms:created xsi:type="dcterms:W3CDTF">2024-07-03T17:16:00Z</dcterms:created>
  <dcterms:modified xsi:type="dcterms:W3CDTF">2024-07-03T17:16:00Z</dcterms:modified>
</cp:coreProperties>
</file>